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Rental inventory and condition record</w:t>
      </w:r>
    </w:p>
    <w:p>
      <w:pPr/>
      <w:r>
        <w:t>Record the property condition before possession. Compare the same items at return. Keep this record with the tenancy agreement.</w:t>
      </w:r>
    </w:p>
    <w:p>
      <w:pPr/>
      <w:r>
        <w:t>Property: [address]. Agreement reference: [reference]. Inspection date and time: [details]. Landlord: [name]. Tenant: [name].</w:t>
      </w:r>
    </w:p>
    <w:p>
      <w:pPr>
        <w:pStyle w:val="Heading1"/>
      </w:pPr>
      <w:r>
        <w:t>Arrival inventory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Room and item / quantity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Observed condition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Photo reference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[Room / item / quantity]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[File / date]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[Room / item / quantity]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[File / date]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[Room / item / quantity]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[File / date]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[Room / item / quantity]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[File / date]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[Room / item / quantity]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[File / date]</w:t>
            </w:r>
          </w:p>
        </w:tc>
      </w:tr>
    </w:tbl>
    <w:p>
      <w:pPr>
        <w:spacing w:after="0"/>
      </w:pPr>
    </w:p>
    <w:p>
      <w:pPr>
        <w:pStyle w:val="Heading1"/>
      </w:pPr>
      <w:r>
        <w:t>Meters and access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Item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Value or quantity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Reference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Electricity meter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[Meter value /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[Meter ID / photo]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Water meter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[Meter value /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[Meter ID / photo]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Keys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[Quantity / purpose]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[Key reference]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Cards and remotes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[Quantity / purpose]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reference]</w:t>
            </w:r>
          </w:p>
        </w:tc>
      </w:tr>
    </w:tbl>
    <w:p>
      <w:pPr>
        <w:spacing w:after="0"/>
      </w:pPr>
    </w:p>
    <w:p>
      <w:pPr>
        <w:pStyle w:val="Heading1"/>
      </w:pPr>
      <w:r>
        <w:t>Existing defects and agreed work</w:t>
      </w:r>
    </w:p>
    <w:p>
      <w:pPr/>
      <w:r>
        <w:t>Defect: [description and location]. Proposed work: [details]. Responsible person: [name]. Agreed date: [date]. Evidence: [reference].</w:t>
      </w:r>
    </w:p>
    <w:p>
      <w:pPr/>
      <w:r>
        <w:t>Record an untested item as untested. Do not describe an untested item as serviceable.</w:t>
      </w:r>
    </w:p>
    <w:p>
      <w:pPr/>
      <w:r>
        <w:t>Landlord record: [name / date]. Tenant record: [name / date]. Disagreement or absence: [details].</w:t>
      </w:r>
    </w:p>
    <w:p>
      <w:pPr/>
      <w:r>
        <w:t>Additional sheets: [page references]. Photo folder: [reference]. Keep access codes outside this document.</w:t>
      </w:r>
    </w:p>
    <w:p>
      <w:r>
        <w:br w:type="page"/>
      </w:r>
    </w:p>
    <w:p>
      <w:pPr>
        <w:pStyle w:val="Title"/>
      </w:pPr>
      <w:r>
        <w:t>Property return comparison</w:t>
      </w:r>
    </w:p>
    <w:p>
      <w:pPr/>
      <w:r>
        <w:t>Property: [address]. Original inventory date: [date]. Return inspection date and time: [details]. Persons present: [names].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Original item reference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Condition at return / photo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Difference and next action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[Reference]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photo]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[Difference / action]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[Reference]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photo]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[Difference / action]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[Reference]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photo]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[Difference / action]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[Reference]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photo]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[Difference / action]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[Reference]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photo]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[Difference / action]</w:t>
            </w:r>
          </w:p>
        </w:tc>
      </w:tr>
    </w:tbl>
    <w:p>
      <w:pPr>
        <w:spacing w:after="0"/>
      </w:pPr>
    </w:p>
    <w:p>
      <w:pPr/>
      <w:r>
        <w:t>Final electricity meter value: [value / date / photo]. Final water meter value: [value / date / photo].</w:t>
      </w:r>
    </w:p>
    <w:p>
      <w:pPr/>
      <w:r>
        <w:t>Keys returned: [quantity / reference]. Cards and remotes returned: [quantity / reference]. Missing items: [details].</w:t>
      </w:r>
    </w:p>
    <w:p>
      <w:pPr>
        <w:pStyle w:val="Heading1"/>
      </w:pPr>
      <w:r>
        <w:t>Inspection sequence</w:t>
      </w:r>
    </w:p>
    <w:p>
      <w:pPr/>
      <w:r>
        <w:t>1. Compare each item with the original record.</w:t>
      </w:r>
    </w:p>
    <w:p>
      <w:pPr/>
      <w:r>
        <w:t>2. Record the observed difference and its photograph.</w:t>
      </w:r>
    </w:p>
    <w:p>
      <w:pPr/>
      <w:r>
        <w:t>3. Record each party's explanation separately.</w:t>
      </w:r>
    </w:p>
    <w:p>
      <w:pPr/>
      <w:r>
        <w:t>4. Attach relevant invoices or quotations.</w:t>
      </w:r>
    </w:p>
    <w:p>
      <w:pPr/>
      <w:r>
        <w:t>5. Record the next action and its agreed date.</w:t>
      </w:r>
    </w:p>
    <w:p>
      <w:pPr>
        <w:pStyle w:val="Heading1"/>
      </w:pPr>
      <w:r>
        <w:t>Fictional record example</w:t>
      </w:r>
    </w:p>
    <w:p>
      <w:pPr/>
      <w:r>
        <w:t>Item K02: one cupboard door. The arrival record shows a loose hinge. The return record shows the same defect.</w:t>
      </w:r>
    </w:p>
    <w:p>
      <w:pPr/>
      <w:r>
        <w:t>The record alone does not establish a new tenant charge. Check the agreement, cause, evidence, and applicable law.</w:t>
      </w:r>
    </w:p>
    <w:p>
      <w:pPr/>
      <w:r>
        <w:t>Unresolved items: [details]. Landlord comments: [comments]. Tenant comments: [comments].</w:t>
      </w:r>
    </w:p>
    <w:p>
      <w:pPr/>
      <w:r>
        <w:t>Landlord signature and date: ____________________. Tenant signature and date: ____________________.</w:t>
      </w:r>
    </w:p>
    <w:p>
      <w:pPr/>
      <w:r>
        <w:t>A signature records the inspection. Record any agreement about payment separately.</w:t>
      </w:r>
    </w:p>
    <w:p>
      <w:pPr/>
      <w:r>
        <w:t>Guide: propcashflow.my/blog/tenancy-agreement-template-malaysia/#inventory-record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inventory and condition record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  <dc:language>en</dc:language>
</cp:coreProperties>
</file>